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F0801">
      <w:pPr>
        <w:jc w:val="center"/>
        <w:rPr>
          <w:rFonts w:hint="default" w:eastAsiaTheme="minor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二氧化硫：化学舞台上的关键角色</w:t>
      </w:r>
    </w:p>
    <w:p w14:paraId="005741B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一、二氧化硫的定义</w:t>
      </w:r>
    </w:p>
    <w:p w14:paraId="7906C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氧化硫（化学式：SO₂）是一种无色、具有强烈刺激性气味的气体，常温下密度比空气大，易溶于水生成亚硫酸（H₂SO₃）。它是硫的氧化物之一，主要由含硫物质燃烧或火山活动等自然过程产生。工业上则通过硫磺燃烧或金属硫化物矿石（如黄铁矿）的焙烧制得。</w:t>
      </w:r>
    </w:p>
    <w:p w14:paraId="522EC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物理化学性质</w:t>
      </w:r>
      <w:r>
        <w:rPr>
          <w:rFonts w:hint="eastAsia"/>
          <w:sz w:val="28"/>
          <w:szCs w:val="28"/>
          <w:lang w:eastAsia="zh-CN"/>
        </w:rPr>
        <w:t>：（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 xml:space="preserve">分子量：64.06 g/mol 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 xml:space="preserve">熔点：-75.5°C  </w:t>
      </w:r>
      <w:r>
        <w:rPr>
          <w:rFonts w:hint="eastAsia"/>
          <w:sz w:val="28"/>
          <w:szCs w:val="28"/>
          <w:lang w:eastAsia="zh-CN"/>
        </w:rPr>
        <w:t>；（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 xml:space="preserve">沸点：-10°C  </w:t>
      </w:r>
      <w:r>
        <w:rPr>
          <w:rFonts w:hint="eastAsia"/>
          <w:sz w:val="28"/>
          <w:szCs w:val="28"/>
          <w:lang w:eastAsia="zh-CN"/>
        </w:rPr>
        <w:t>；（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溶解性：在常温常压下，二氧化硫的溶解度约为1体积水溶解2.6体积二氧化硫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二氧化硫在水中的溶解度会随温度和压力变化而有所不同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eastAsia="zh-CN"/>
        </w:rPr>
        <w:t>；（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毒性：属于有毒气体，</w:t>
      </w:r>
      <w:bookmarkStart w:id="0" w:name="_GoBack"/>
      <w:bookmarkEnd w:id="0"/>
      <w:r>
        <w:rPr>
          <w:rFonts w:hint="eastAsia"/>
          <w:sz w:val="28"/>
          <w:szCs w:val="28"/>
        </w:rPr>
        <w:t>吸入高浓度可导致急性中毒。</w:t>
      </w:r>
    </w:p>
    <w:p w14:paraId="46532E4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二、二氧化硫的使用范围</w:t>
      </w:r>
    </w:p>
    <w:p w14:paraId="2E7BD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二氧化硫在多个工业和生活领域具有广泛应用，但其使用需符合严格的法规标准，以降低对健康和环境的影响。</w:t>
      </w:r>
    </w:p>
    <w:p w14:paraId="5DDE5348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 xml:space="preserve"> 1. 工业领域</w:t>
      </w:r>
    </w:p>
    <w:p w14:paraId="0189F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 xml:space="preserve">化工生产：用于制造硫酸（H₂SO₄）、亚硫酸盐、硫代硫酸盐等化学品。  </w:t>
      </w:r>
    </w:p>
    <w:p w14:paraId="10D11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 xml:space="preserve">石油精炼：作为催化剂或脱色剂去除油品中的杂质。  </w:t>
      </w:r>
    </w:p>
    <w:p w14:paraId="16398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金属冶炼：在铜、锌等金属的提取过程中作为还原剂。</w:t>
      </w:r>
    </w:p>
    <w:p w14:paraId="6BF91254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2. 食品行业</w:t>
      </w:r>
    </w:p>
    <w:p w14:paraId="611F7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 xml:space="preserve">食品添加剂（E220）：用于干果、葡萄酒、果汁等食品的防腐和抗氧化，抑制微生物生长并防止褐变。  </w:t>
      </w:r>
    </w:p>
    <w:p w14:paraId="0038D12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漂白剂：处理白砂糖、淀粉等原料以改善色泽。</w:t>
      </w:r>
    </w:p>
    <w:p w14:paraId="00B58C16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3. 农业</w:t>
      </w:r>
    </w:p>
    <w:p w14:paraId="195A3B5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 xml:space="preserve">熏蒸剂：控制粮仓害虫及果蔬采后病害。  </w:t>
      </w:r>
    </w:p>
    <w:p w14:paraId="782906D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土壤改良：调节土壤pH值（需谨慎使用）。</w:t>
      </w:r>
    </w:p>
    <w:p w14:paraId="1BC4720A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4. 环境保护</w:t>
      </w:r>
    </w:p>
    <w:p w14:paraId="405224D7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烟气脱硫：燃煤电厂通过石灰石-石膏法去除烟气中的SO₂，减少酸雨形成。</w:t>
      </w:r>
    </w:p>
    <w:p w14:paraId="22A7796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三、二氧化硫的主要用途</w:t>
      </w:r>
    </w:p>
    <w:p w14:paraId="255B5FDE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1. 工业用途</w:t>
      </w:r>
    </w:p>
    <w:p w14:paraId="6DE18BE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 xml:space="preserve">硫酸生产：SO₂经催化氧化生成SO₃，再与水反应生成硫酸，后者是化肥、炸药、洗涤剂的重要原料。  </w:t>
      </w:r>
    </w:p>
    <w:p w14:paraId="1E8ED17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 xml:space="preserve">造纸工业：用于纸浆的漂白和木质素去除，但因环保压力逐渐被替代。  </w:t>
      </w:r>
    </w:p>
    <w:p w14:paraId="5F3E42E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制冷剂：液态SO₂曾用于制冷系统，现因毒性问题被淘汰。</w:t>
      </w:r>
    </w:p>
    <w:p w14:paraId="48F0FE35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2. 食品加工</w:t>
      </w:r>
    </w:p>
    <w:p w14:paraId="549377B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 xml:space="preserve">葡萄酒酿造：抑制杂菌生长，保护酵母活性，同时防止氧化变质。国际标准规定葡萄酒中SO₂残留量一般不超过350 ppm。  </w:t>
      </w:r>
    </w:p>
    <w:p w14:paraId="5E2D5E8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干果保鲜：如杏干、葡萄干经SO₂熏蒸后可保持色泽和延长保质期。</w:t>
      </w:r>
    </w:p>
    <w:p w14:paraId="548084F9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3. 医药与实验室</w:t>
      </w:r>
    </w:p>
    <w:p w14:paraId="6EE2687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 xml:space="preserve">消毒剂：稀释溶液用于器械消毒。  </w:t>
      </w:r>
    </w:p>
    <w:p w14:paraId="1C93A8A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化学分析：作为还原剂或沉淀剂参与检测反应。</w:t>
      </w:r>
    </w:p>
    <w:p w14:paraId="53EDA5C1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4. 其他用途</w:t>
      </w:r>
    </w:p>
    <w:p w14:paraId="7B34B99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 xml:space="preserve">水处理：控制藻类和水体微生物。  </w:t>
      </w:r>
    </w:p>
    <w:p w14:paraId="14FAF2C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纺织品漂白：羊毛和丝绸的温和漂白处理。</w:t>
      </w:r>
    </w:p>
    <w:p w14:paraId="5083089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四、二氧化硫使用的注意事项</w:t>
      </w:r>
    </w:p>
    <w:p w14:paraId="00B953C7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1. 健康风险</w:t>
      </w:r>
    </w:p>
    <w:p w14:paraId="2364CB1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 xml:space="preserve">急性中毒：吸入高浓度SO₂可引起咽喉灼痛、呼吸困难、肺水肿，甚至死亡（LD₅₀：3000 ppm/1小时）。  </w:t>
      </w:r>
    </w:p>
    <w:p w14:paraId="3ADCCE0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 xml:space="preserve">慢性危害：长期低浓度暴露可能导致哮喘、慢性支气管炎等呼吸系统疾病。  </w:t>
      </w:r>
    </w:p>
    <w:p w14:paraId="3BBDDC6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敏感人群：哮喘患者、儿童及老年人需格外避免接触。</w:t>
      </w:r>
    </w:p>
    <w:p w14:paraId="468698E5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2. 安全操作规范</w:t>
      </w:r>
    </w:p>
    <w:p w14:paraId="204FC10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 xml:space="preserve">储存与运输：需使用耐压钢瓶，避免阳光直射，远离火源和氧化剂。  </w:t>
      </w:r>
    </w:p>
    <w:p w14:paraId="6665C7B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 xml:space="preserve">泄漏处理：迅速撤离污染区，佩戴防毒面具后使用碱性溶液（如石灰水）中和。  </w:t>
      </w:r>
    </w:p>
    <w:p w14:paraId="433C01F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个人防护：操作时需穿戴防护服、护目镜及自给式呼吸器（SCBA）。</w:t>
      </w:r>
    </w:p>
    <w:p w14:paraId="02C369AE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3. 环境法规</w:t>
      </w:r>
    </w:p>
    <w:p w14:paraId="4DA9CB5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 xml:space="preserve">排放标准：各国对工业SO₂排放有严格限制。例如，中国《大气污染物综合排放标准》规定，新建燃煤电厂SO₂排放限值为35 mg/m³。  </w:t>
      </w:r>
    </w:p>
    <w:p w14:paraId="5CFB71B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食品残留限量：根据FAO/WHO规定，干果中SO₂残留不得超过1000 ppm，葡萄酒中限量因类型而异。</w:t>
      </w:r>
    </w:p>
    <w:p w14:paraId="7BF769FB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4. 替代方案</w:t>
      </w:r>
    </w:p>
    <w:p w14:paraId="596EF8C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食品行业：研究使用维生素C、柠檬酸等天然抗氧化剂替代部分SO₂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 xml:space="preserve">  </w:t>
      </w:r>
    </w:p>
    <w:p w14:paraId="716F8D2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工业脱硫：推广活性炭吸附、氨法脱硫等更高效环保的技术。</w:t>
      </w:r>
    </w:p>
    <w:p w14:paraId="2932A77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五、结论</w:t>
      </w:r>
    </w:p>
    <w:p w14:paraId="2BF4C6A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二氧化硫作为重要的工业原料和食品添加剂，在推动经济发展的同时也带来健康和环境挑战。未来需通过技术创新（如绿色化工工艺）和严格监管，平衡其效益与风险，实现可持续发展。</w:t>
      </w:r>
    </w:p>
    <w:p w14:paraId="53E4F117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参考文献</w:t>
      </w:r>
      <w:r>
        <w:rPr>
          <w:rFonts w:hint="eastAsia"/>
          <w:sz w:val="28"/>
          <w:szCs w:val="28"/>
          <w:lang w:eastAsia="zh-CN"/>
        </w:rPr>
        <w:t>：</w:t>
      </w:r>
    </w:p>
    <w:p w14:paraId="5128602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1. 《化学物质毒性数据库》- 美国国家职业安全卫生研究所（NIOSH）  </w:t>
      </w:r>
    </w:p>
    <w:p w14:paraId="678E9A5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2. 《食品添加剂使用标准》GB 2760-2014  </w:t>
      </w:r>
    </w:p>
    <w:p w14:paraId="28BCA3C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3. 《大气污染防治行动计划》- 中国生态环境部  </w:t>
      </w:r>
    </w:p>
    <w:p w14:paraId="7EB972A6">
      <w:pPr>
        <w:rPr>
          <w:rFonts w:hint="eastAsia"/>
        </w:rPr>
      </w:pPr>
    </w:p>
    <w:p w14:paraId="72F027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A4176"/>
    <w:rsid w:val="5C5A4176"/>
    <w:rsid w:val="79D9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珠海市航空管委会</Company>
  <Pages>4</Pages>
  <Words>1436</Words>
  <Characters>1528</Characters>
  <Lines>0</Lines>
  <Paragraphs>0</Paragraphs>
  <TotalTime>26</TotalTime>
  <ScaleCrop>false</ScaleCrop>
  <LinksUpToDate>false</LinksUpToDate>
  <CharactersWithSpaces>1594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2025-03-21T01:52:00Z</dcterms:created>
  <dc:creator>嘿木南</dc:creator>
  <cp:lastModifiedBy>嘿木南</cp:lastModifiedBy>
  <dcterms:modified xsi:type="dcterms:W3CDTF">2025-03-21T06:54:47Z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FDD025D62957490EB77B9D6651CFE4B6_11</vt:lpwstr>
  </property>
  <property fmtid="{D5CDD505-2E9C-101B-9397-08002B2CF9AE}" pid="4" name="KSOTemplateDocerSaveRecord">
    <vt:lpwstr>eyJoZGlkIjoiODdhZWQ2ZGI2ODUwNmEyMDE2NTQ1MmUyMTNkYjRkMmUiLCJ1c2VySWQiOiI2ODI3NDk3MTgifQ==</vt:lpwstr>
  </property>
</Properties>
</file>