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9A6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80" w:lineRule="atLeast"/>
        <w:ind w:left="0" w:right="0" w:firstLine="0"/>
        <w:jc w:val="center"/>
        <w:textAlignment w:val="baseline"/>
        <w:rPr>
          <w:rFonts w:hint="eastAsia" w:asciiTheme="majorEastAsia" w:hAnsiTheme="majorEastAsia" w:eastAsiaTheme="majorEastAsia" w:cstheme="majorEastAsia"/>
          <w:b/>
          <w:bCs/>
          <w:i w:val="0"/>
          <w:iCs w:val="0"/>
          <w:caps w:val="0"/>
          <w:spacing w:val="0"/>
          <w:sz w:val="44"/>
          <w:szCs w:val="44"/>
        </w:rPr>
      </w:pPr>
      <w:r>
        <w:rPr>
          <w:rFonts w:hint="eastAsia" w:asciiTheme="majorEastAsia" w:hAnsiTheme="majorEastAsia" w:eastAsiaTheme="majorEastAsia" w:cstheme="majorEastAsia"/>
          <w:b/>
          <w:bCs/>
          <w:i w:val="0"/>
          <w:iCs w:val="0"/>
          <w:caps w:val="0"/>
          <w:spacing w:val="0"/>
          <w:sz w:val="44"/>
          <w:szCs w:val="44"/>
          <w:bdr w:val="none" w:color="auto" w:sz="0" w:space="0"/>
          <w:shd w:val="clear" w:fill="FFFFFF"/>
          <w:vertAlign w:val="baseline"/>
        </w:rPr>
        <w:t>高纯氧</w:t>
      </w:r>
    </w:p>
    <w:p w14:paraId="2E143FCD">
      <w:pPr>
        <w:pStyle w:val="3"/>
        <w:bidi w:val="0"/>
        <w:rPr>
          <w:rFonts w:hint="eastAsia"/>
          <w:sz w:val="28"/>
          <w:szCs w:val="28"/>
        </w:rPr>
      </w:pPr>
      <w:r>
        <w:rPr>
          <w:rFonts w:hint="eastAsia"/>
          <w:sz w:val="28"/>
          <w:szCs w:val="28"/>
        </w:rPr>
        <w:t>一、高纯氧的定义</w:t>
      </w:r>
    </w:p>
    <w:p w14:paraId="29A2C6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高纯氧是指纯度极高的氧气，根据国家标准，其纯度要求达到99.995%以上。这种高纯度的氧气几乎不含其他杂质气体，如氮气、二氧化碳、水蒸气等。高纯氧的高纯度特性使其在参与化学反应或应用于特定场景时，能够显著减少杂质带来的干扰，确保反应的准确性和稳定性，从而实现预期的效果。</w:t>
      </w:r>
    </w:p>
    <w:p w14:paraId="012B55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与普通工业用氧相比，高纯氧在纯度、杂质含量控制等方面有着更为严格的标准和要求。其质量的稳定性和可靠性也更高，能够满足高精度、高要求的工艺需求。</w:t>
      </w:r>
    </w:p>
    <w:p w14:paraId="620661C3">
      <w:pPr>
        <w:pStyle w:val="3"/>
        <w:bidi w:val="0"/>
        <w:jc w:val="left"/>
        <w:rPr>
          <w:rFonts w:hint="eastAsia"/>
          <w:sz w:val="28"/>
          <w:szCs w:val="28"/>
        </w:rPr>
      </w:pPr>
      <w:r>
        <w:rPr>
          <w:rFonts w:hint="eastAsia"/>
          <w:sz w:val="28"/>
          <w:szCs w:val="28"/>
        </w:rPr>
        <w:t>二、高纯氧的制备方法</w:t>
      </w:r>
    </w:p>
    <w:p w14:paraId="63E63D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高纯氧的制备需要严格控制杂质含量，常见的制备方法包括以下几种：</w:t>
      </w:r>
    </w:p>
    <w:p w14:paraId="463503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（一）低温精馏法</w:t>
      </w:r>
    </w:p>
    <w:p w14:paraId="4EEB97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eastAsiaTheme="minorEastAsia" w:cstheme="minorEastAsia"/>
          <w:sz w:val="28"/>
          <w:szCs w:val="28"/>
          <w:lang w:val="en-US" w:eastAsia="zh-CN"/>
        </w:rPr>
        <w:t>低温精馏法是目前工业上大规模制备高纯氧的主要方法之一。该方法基于空气中各组分沸点的不同，通过深度冷冻将空气冷却至液化状态，然后利用精馏塔进行分离。具体步骤如下：</w:t>
      </w:r>
    </w:p>
    <w:p w14:paraId="4FB1FD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空气预处理：空气经过压缩、冷却、净化等预处理，去除其中的灰尘、水蒸气和二氧化碳等杂质。</w:t>
      </w:r>
    </w:p>
    <w:p w14:paraId="0E5722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空气液化：预处理后的空气进入低温精馏塔，通过深度冷冻使其液化。液化后的空气主要包含液氧、液氮和少量液氩。</w:t>
      </w:r>
    </w:p>
    <w:p w14:paraId="714A89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精馏分离：利用精馏塔分离液化空气。由于氧气的沸点（-183℃）高于氮气的沸点（-196℃），氮气首先蒸发为气态从塔顶排出，而液态氧则在塔底富集。</w:t>
      </w:r>
    </w:p>
    <w:p w14:paraId="49105C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氧气提纯：从精馏塔中提取的液氧，经过进一步的提纯处理，如吸附、过滤等，去除残留的杂质，最终得到高纯度的液氧。液氧可以通过汽化器转化为气态高纯氧供使用。</w:t>
      </w:r>
    </w:p>
    <w:p w14:paraId="3EDE0C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低温精馏法具有产量大、纯度高、稳定性好等优点，但设备投资大，操作条件苛刻，对技术人员的要求也较高。</w:t>
      </w:r>
    </w:p>
    <w:p w14:paraId="01CCA5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（二）变压吸附法（PSA）</w:t>
      </w:r>
    </w:p>
    <w:p w14:paraId="21BC33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变压吸附法是利用吸附剂对不同气体的吸附能力随压力变化的特性来分离氧气的方法。常用的吸附剂有沸石分子筛等。在高压下，吸附剂对氮气等杂质气体的吸附能力较强，而对氧气的吸附能力较弱，从而使氧气得以富集；在低压下，吸附剂吸附的杂质气体解吸释放，吸附剂得以再生，可重复使用。通过多个吸附塔的交替操作，能够连续产出一定纯度的氧气。</w:t>
      </w:r>
    </w:p>
    <w:p w14:paraId="088D93B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变压吸附法具有设备简单、操作灵活、启动迅速等优点，但与低温精馏法相比，其制备的氧气纯度相对较低，一般可达到93%-95%左右。经过进一步提纯后，也可获得高纯氧。</w:t>
      </w:r>
    </w:p>
    <w:p w14:paraId="020C1087">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（三）膜分离法</w:t>
      </w:r>
    </w:p>
    <w:p w14:paraId="7ABCB0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膜分离法是利用具有选择性渗透的高分子膜来分离氧气和其他气体。当混合气体在压力差的作用下通过膜时，由于氧气和其他气体在膜中的溶解扩散速率不同，氧气能够优先透过膜，从而实现与其他气体的分离。</w:t>
      </w:r>
    </w:p>
    <w:p w14:paraId="05A8B13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膜分离法具有设备紧凑、能耗低、无运动部件等优点，但目前膜的分离性能还有待提高，所制备的氧气纯度一般在90%左右。适用于对氧气纯度要求不是特别高的小型应用场景。通过多级膜分离和组合工艺，也可制备出高纯氧。</w:t>
      </w:r>
    </w:p>
    <w:p w14:paraId="04DB5480">
      <w:pPr>
        <w:pStyle w:val="3"/>
        <w:bidi w:val="0"/>
        <w:jc w:val="left"/>
        <w:rPr>
          <w:rFonts w:hint="eastAsia"/>
          <w:sz w:val="28"/>
          <w:szCs w:val="28"/>
        </w:rPr>
      </w:pPr>
      <w:r>
        <w:rPr>
          <w:rFonts w:hint="eastAsia"/>
          <w:sz w:val="28"/>
          <w:szCs w:val="28"/>
        </w:rPr>
        <w:t>三、高纯氧的分类</w:t>
      </w:r>
    </w:p>
    <w:p w14:paraId="6AF54B3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高纯氧可以根据纯度、包装形式等因素进行分类：</w:t>
      </w:r>
    </w:p>
    <w:p w14:paraId="4FBCEF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（一）按纯度等级分类</w:t>
      </w:r>
    </w:p>
    <w:p w14:paraId="29E234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根据纯度的不同，高纯氧可进一步细分为不同等级：</w:t>
      </w:r>
    </w:p>
    <w:p w14:paraId="10B7D5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高纯氧：纯度为99.995%。</w:t>
      </w:r>
    </w:p>
    <w:p w14:paraId="1DB30D7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超纯氧：纯度达到99.999%。</w:t>
      </w:r>
    </w:p>
    <w:p w14:paraId="5EFD27A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电子级高纯氧：纯度更高，达到99.9999%及以上。</w:t>
      </w:r>
    </w:p>
    <w:p w14:paraId="61D6EE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不同纯度等级的高纯氧适用于不同的应用场景，纯度要求越高，制备难度和成本也相应增加。</w:t>
      </w:r>
    </w:p>
    <w:p w14:paraId="65192BA8">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（二）按包装形式分类</w:t>
      </w:r>
    </w:p>
    <w:p w14:paraId="52A731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钢瓶包装：这是最常见的高纯氧包装形式，通常采用高压无缝钢瓶储存。钢瓶的规格多样，可根据不同的使用需求选择合适的容量，如40L、50L等。钢瓶包装的高纯氧便于运输和储存，适用于各种中小型用户。</w:t>
      </w:r>
    </w:p>
    <w:p w14:paraId="222B7E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杜瓦瓶包装：杜瓦瓶是一种真空绝热容器，具有良好的保温性能，适用于储存低温液态高纯氧。与钢瓶相比，杜瓦瓶的储存量更大，且能够减少液态氧的蒸发损失，适用于对高纯氧需求量较大且使用相对稳定的用户。</w:t>
      </w:r>
    </w:p>
    <w:p w14:paraId="132762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管道输送：对于大型工业用户或集中用气区域，采用管道输送高纯氧是一种经济、高效的方式。通过铺设专用的氧气管道，将高纯氧从生产装置直接输送到用户端，能够保证稳定的供气压力和流量，减少中间储存和运输环节的损耗和安全风险。</w:t>
      </w:r>
    </w:p>
    <w:p w14:paraId="498C4F3B">
      <w:pPr>
        <w:pStyle w:val="3"/>
        <w:bidi w:val="0"/>
        <w:jc w:val="left"/>
        <w:rPr>
          <w:rFonts w:hint="eastAsia"/>
          <w:sz w:val="28"/>
          <w:szCs w:val="28"/>
        </w:rPr>
      </w:pPr>
      <w:r>
        <w:rPr>
          <w:rFonts w:hint="eastAsia"/>
          <w:sz w:val="28"/>
          <w:szCs w:val="28"/>
        </w:rPr>
        <w:t>四、高纯氧的使用场景</w:t>
      </w:r>
    </w:p>
    <w:p w14:paraId="6BDCBA4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高纯氧因其高纯度和稳定性，在多个领域有着广泛的应用：</w:t>
      </w:r>
    </w:p>
    <w:p w14:paraId="506C1C28">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（一）冶金工业</w:t>
      </w:r>
    </w:p>
    <w:p w14:paraId="5ED597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钢铁冶炼过程中，高纯氧被广泛用于转炉炼钢、电弧炉炼钢等工艺。向转炉中吹入高纯氧，能够加速铁水中碳、硅、锰等元素的氧化反应，提高冶炼温度，缩短冶炼时间，降低能耗。同时，还能有效去除铁水中的硫、磷等杂质，提高钢的质量和产量。在有色金属冶炼中，如铜、锌等金属的冶炼，高纯氧也可用于强化冶炼过程，提高金属的回收率。</w:t>
      </w:r>
    </w:p>
    <w:p w14:paraId="2B3684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（二）电子工业</w:t>
      </w:r>
    </w:p>
    <w:p w14:paraId="39EFBA5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子级高纯氧是半导体制造、集成电路生产等电子工业领域不可或缺的气体。在芯片制造过程中，高纯氧用于氧化工艺，在硅片表面形成高质量的二氧化硅薄膜，作为绝缘层或保护层，对芯片的性能和可靠性起着关键作用。此外，在液晶显示器制造、太阳能电池生产等行业，高纯氧也用于相关的镀膜、蚀刻等工艺环节，确保产品的质量和精度。</w:t>
      </w:r>
    </w:p>
    <w:p w14:paraId="290CEC39">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（三）医疗行业</w:t>
      </w:r>
    </w:p>
    <w:p w14:paraId="2FC7409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医疗领域，高纯氧主要用于急救和重症监护。对于患有呼吸系统疾病、心血管疾病或因外伤导致缺氧的患者，吸入高纯氧能够迅速提高血液中的氧含量，改善组织缺氧状态，缓解病情。在高压氧舱治疗中，患者在高于常压的环境下吸入高纯氧，可促进体内的气体交换和新陈代谢，加速伤口愈合，对一氧化碳中毒、脑外伤后遗症等疾病的治疗具有显著效果。此外，在一些高端的美容医疗机构，也会使用高纯氧进行皮肤护理，促进皮肤细胞的新陈代谢，改善皮肤状态。</w:t>
      </w:r>
    </w:p>
    <w:p w14:paraId="3E73B431">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（四）科研领域</w:t>
      </w:r>
    </w:p>
    <w:p w14:paraId="6A514E1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科研实验中，高纯氧常用于各种化学反应和分析测试。例如，在燃烧实验中，使用高纯氧能够确保燃料充分燃烧，便于研究燃烧过程中的各种物理化学现象。在材料科学研究中，高纯氧可用于制备新型氧化物材料，通过控制氧气的纯度和反应条件，能够精确调控材料的组成和性能。此外，在环境科学、生命科学等领域的研究中，高纯氧也发挥着重要作用。</w:t>
      </w:r>
    </w:p>
    <w:p w14:paraId="269FED67">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（五）航空航天</w:t>
      </w:r>
    </w:p>
    <w:p w14:paraId="4632097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航空航天领域，高纯氧主要用于飞行器的生命保障系统和推进系统。在载人航天器中，为宇航员提供呼吸所需的氧气是至关重要的，高纯氧能够保证宇航员呼吸的安全和舒适。在火箭发动机中，高纯氧作为氧化剂与燃料混合燃烧，产生巨大的推力，推动火箭升空。由于航空航天对氧气的纯度和可靠性要求极高，因此必须使用高纯度的氧气，并采取严格的质量控制措施。</w:t>
      </w:r>
    </w:p>
    <w:p w14:paraId="716460D0">
      <w:pPr>
        <w:pStyle w:val="3"/>
        <w:bidi w:val="0"/>
        <w:jc w:val="left"/>
        <w:rPr>
          <w:rFonts w:hint="eastAsia"/>
          <w:sz w:val="28"/>
          <w:szCs w:val="28"/>
        </w:rPr>
      </w:pPr>
      <w:r>
        <w:rPr>
          <w:rFonts w:hint="eastAsia"/>
          <w:sz w:val="28"/>
          <w:szCs w:val="28"/>
        </w:rPr>
        <w:t>五、高纯氧的注意事项</w:t>
      </w:r>
    </w:p>
    <w:p w14:paraId="74BE940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高纯氧的使用和储存需要严格遵守安全规范，以确保人员和设备的安全。</w:t>
      </w:r>
    </w:p>
    <w:p w14:paraId="733ABC90">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（一）安全储存</w:t>
      </w:r>
    </w:p>
    <w:p w14:paraId="07B7BE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储存环境：高纯氧应储存在阴凉、通风良好的专用库房内，远离火种、热源，库温不宜超过30℃。库房应与易燃物、可燃物、活性金属粉末等分开存放，切忌混储。</w:t>
      </w:r>
    </w:p>
    <w:p w14:paraId="0D245C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储存设备：储存高纯氧的钢瓶或杜瓦瓶应直立放置，并采取可靠的固定措施，防止倾倒。钢瓶阀门应关闭严密，严禁漏气。定期对储存设备进行检查，确保无泄漏、无损坏。</w:t>
      </w:r>
    </w:p>
    <w:p w14:paraId="0201CD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消防设施：库房内严禁吸烟和使用明火，应配备相应品种和数量的消防器材，如灭火器、消防沙等，并保持消防通道畅通。</w:t>
      </w:r>
    </w:p>
    <w:p w14:paraId="7645850F">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（二）安全运输</w:t>
      </w:r>
    </w:p>
    <w:p w14:paraId="1C88A3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运输资质：运输高纯氧的车辆应具备相应的危险货物运输资质，驾驶员和押运人员应经过专业培训，持证上岗。</w:t>
      </w:r>
    </w:p>
    <w:p w14:paraId="369785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在运输过程中，应轻装轻卸，防止钢瓶碰撞、震动和倒置，避免损坏钢瓶和阀门。严禁与易燃物、可燃物、氧化剂等混装混运。​ </w:t>
      </w:r>
    </w:p>
    <w:p w14:paraId="40F9BAD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运输车辆应配备防晒、防雨、防静电等设施，夏季运输时应避免在高温时段行驶，防止因温度过高导致钢瓶内压力升高而引发危险。​ （三）安全使用​</w:t>
      </w:r>
    </w:p>
    <w:p w14:paraId="7C0FD17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在使用高纯氧前，应仔细检查氧气管道、阀门、仪表等设备是否完好，连接是否牢固，确保无泄漏。使用过程中，应严格按照操作规程进行操作，缓慢开启和关闭阀门，防止因压力突变引发事故。​ </w:t>
      </w:r>
    </w:p>
    <w:p w14:paraId="2C99A38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严禁在有明火、高温或易燃物附近使用高纯氧，使用场所应保持良好的通风，防止氧气积聚形成爆炸危险环境。在进行焊接、切割等作业时，应确保氧气与可燃气体的比例正确，避免发生回火爆炸。</w:t>
      </w:r>
    </w:p>
    <w:p w14:paraId="0C86F9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操作人员应穿戴合适的防护用品，如防护手套、护目镜等，防止氧气泄漏对人体造成伤害。如发生氧气泄漏，应立即关闭阀门，撤离人员至安全区域，并采取通风、堵漏等措施进行处理。</w:t>
      </w:r>
    </w:p>
    <w:p w14:paraId="753948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高纯氧以其独特的性质和广泛的应用，在现代社会中占据着重要地位。了解高纯氧的相关知识，掌握其正确的制备、使用和安全管理方法，对于充分发挥其作用、保障生产生活安全具有重要意义。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Reference Specialty">
    <w:panose1 w:val="05000500000000000000"/>
    <w:charset w:val="00"/>
    <w:family w:val="auto"/>
    <w:pitch w:val="default"/>
    <w:sig w:usb0="00000000" w:usb1="00000000" w:usb2="00000000" w:usb3="00000000" w:csb0="80000000" w:csb1="00000000"/>
  </w:font>
  <w:font w:name="Leelawadee UI">
    <w:panose1 w:val="020B0502040204020203"/>
    <w:charset w:val="00"/>
    <w:family w:val="auto"/>
    <w:pitch w:val="default"/>
    <w:sig w:usb0="83000003" w:usb1="00000000" w:usb2="00010000" w:usb3="00000001" w:csb0="00010101" w:csb1="00000000"/>
  </w:font>
  <w:font w:name="Gadugi">
    <w:panose1 w:val="020B0502040204020203"/>
    <w:charset w:val="00"/>
    <w:family w:val="auto"/>
    <w:pitch w:val="default"/>
    <w:sig w:usb0="80000003" w:usb1="02000000" w:usb2="00003000" w:usb3="00000000" w:csb0="00000001" w:csb1="00000000"/>
  </w:font>
  <w:font w:name="Yu Gothic UI">
    <w:panose1 w:val="020B0500000000000000"/>
    <w:charset w:val="80"/>
    <w:family w:val="auto"/>
    <w:pitch w:val="default"/>
    <w:sig w:usb0="E00002FF" w:usb1="2AC7FDFF" w:usb2="00000016" w:usb3="00000000" w:csb0="2002009F" w:csb1="00000000"/>
  </w:font>
  <w:font w:name="SimSun-ExtG">
    <w:panose1 w:val="02010609060101010101"/>
    <w:charset w:val="86"/>
    <w:family w:val="auto"/>
    <w:pitch w:val="default"/>
    <w:sig w:usb0="00000001" w:usb1="02000000" w:usb2="00000000" w:usb3="00000000" w:csb0="00040001" w:csb1="00000000"/>
  </w:font>
  <w:font w:name="Noto Sans SC Light">
    <w:panose1 w:val="020B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MDL2 Assets">
    <w:panose1 w:val="050A0102010101010101"/>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F3420"/>
    <w:rsid w:val="5ACF3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珠海市航空管委会</Company>
  <Pages>7</Pages>
  <Words>0</Words>
  <Characters>0</Characters>
  <Lines>0</Lines>
  <Paragraphs>0</Paragraphs>
  <TotalTime>45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2025-05-16T07:35:00Z</dcterms:created>
  <dc:creator>嘿木南</dc:creator>
  <cp:lastModifiedBy>嘿木南</cp:lastModifiedBy>
  <dcterms:modified xsi:type="dcterms:W3CDTF">2025-05-16T08:21:22Z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FB99CFDB12664DE9BBA1EA8A3CAE1D69_11</vt:lpwstr>
  </property>
  <property fmtid="{D5CDD505-2E9C-101B-9397-08002B2CF9AE}" pid="4" name="KSOTemplateDocerSaveRecord">
    <vt:lpwstr>eyJoZGlkIjoiODdhZWQ2ZGI2ODUwNmEyMDE2NTQ1MmUyMTNkYjRkMmUiLCJ1c2VySWQiOiI2ODI3NDk3MTgifQ==</vt:lpwstr>
  </property>
</Properties>
</file>