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5AEF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C₂H₆S</w:t>
      </w:r>
      <w:r>
        <w:rPr>
          <w:rFonts w:hint="eastAsia"/>
          <w:lang w:val="en-US" w:eastAsia="zh-CN"/>
        </w:rPr>
        <w:t>——</w:t>
      </w:r>
      <w:r>
        <w:rPr>
          <w:rFonts w:hint="default"/>
          <w:lang w:val="en-US" w:eastAsia="zh-CN"/>
        </w:rPr>
        <w:t>甲硫醇与二甲硫醚</w:t>
      </w:r>
    </w:p>
    <w:p w14:paraId="1B82479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1. 引言</w:t>
      </w:r>
    </w:p>
    <w:p w14:paraId="6CD7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C₂H₆S 是化学式为C₂H₆S的有机硫化合物，通常指甲硫醇（Methanethiol, CH₃SH）或二甲硫醚（Dimethyl sulfide, (CH₃)₂S）。这两种化合物在结构、性质和应用上有显著差异。本文将详细介绍这两种化合物的结构、物理化学性质、制备方法、应用领域、安全性与毒性，以及环境影响。</w:t>
      </w:r>
    </w:p>
    <w:p w14:paraId="7C8D0FF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2. 甲硫醇（CH₃SH, Methanethiol）</w:t>
      </w:r>
    </w:p>
    <w:p w14:paraId="226ECEED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2.1 结构与命名</w:t>
      </w:r>
    </w:p>
    <w:p w14:paraId="1140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甲硫醇（Methanethiol），又称甲基硫醇或硫代甲醇，分子式为CH₃SH，是最简单的硫醇类化合物之一。其结构类似于甲醇（CH₃OH），但氧原子被硫原子取代。</w:t>
      </w:r>
    </w:p>
    <w:p w14:paraId="3D84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IUPAC名称：Methanethiol</w:t>
      </w:r>
    </w:p>
    <w:p w14:paraId="082E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其他名称：Methyl mercaptan, Thiomethanol</w:t>
      </w:r>
    </w:p>
    <w:p w14:paraId="574D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分子量：48.11 g/mol</w:t>
      </w:r>
    </w:p>
    <w:p w14:paraId="54378622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2.2 物理性质</w:t>
      </w:r>
    </w:p>
    <w:p w14:paraId="077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外观：无色气体，具有强烈的腐烂卷心菜或大蒜气味（极低浓度即可察觉）。</w:t>
      </w:r>
    </w:p>
    <w:p w14:paraId="6644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沸点：5.95 °C</w:t>
      </w:r>
    </w:p>
    <w:p w14:paraId="53F1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熔点：-123 °C</w:t>
      </w:r>
    </w:p>
    <w:p w14:paraId="4871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密度：0.87 g/cm³（液态）</w:t>
      </w:r>
    </w:p>
    <w:p w14:paraId="6B16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溶解度：微溶于水，易溶于有机溶剂（如乙醇、乙醚）。</w:t>
      </w:r>
    </w:p>
    <w:p w14:paraId="1B517842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2.3 化学性质</w:t>
      </w:r>
    </w:p>
    <w:p w14:paraId="5F02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酸性：甲硫醇的硫氢键（S-H）比醇的氧氢键（O-H）弱，因此其酸性（pKa ~10.4）比甲醇（pKa ~15.5）强。</w:t>
      </w:r>
    </w:p>
    <w:p w14:paraId="55C30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氧化反应：可被氧化为二甲基二硫醚（CH₃SSCH₃）。</w:t>
      </w:r>
    </w:p>
    <w:p w14:paraId="7BBC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与金属反应：能与重金属（如铅、汞）形成硫醇盐，用于重金属中毒的解毒剂（如二巯基丙醇）。</w:t>
      </w:r>
    </w:p>
    <w:p w14:paraId="40119512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2.4 制备方法</w:t>
      </w:r>
    </w:p>
    <w:p w14:paraId="48F6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实验室制备：</w:t>
      </w:r>
    </w:p>
    <w:p w14:paraId="3A486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硫化氢（H₂S）与甲醇（CH₃OH）反应：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CH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OH+H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S→CH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SH+H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O</w:t>
      </w:r>
    </w:p>
    <w:p w14:paraId="0483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甲基硫酸盐与硫氢化钠反应：</w:t>
      </w:r>
      <w:r>
        <w:rPr>
          <w:rFonts w:ascii="宋体" w:hAnsi="宋体" w:eastAsia="宋体" w:cs="宋体"/>
          <w:sz w:val="24"/>
          <w:szCs w:val="24"/>
        </w:rPr>
        <w:t>CH</w:t>
      </w:r>
      <w:r>
        <w:rPr>
          <w:rFonts w:ascii="宋体" w:hAnsi="宋体" w:eastAsia="宋体" w:cs="宋体"/>
          <w:sz w:val="14"/>
          <w:szCs w:val="14"/>
        </w:rPr>
        <w:t>3</w:t>
      </w:r>
      <w:r>
        <w:rPr>
          <w:rFonts w:ascii="宋体" w:hAnsi="宋体" w:eastAsia="宋体" w:cs="宋体"/>
          <w:sz w:val="1"/>
          <w:szCs w:val="1"/>
        </w:rPr>
        <w:t>​</w:t>
      </w:r>
      <w:r>
        <w:rPr>
          <w:rFonts w:ascii="宋体" w:hAnsi="宋体" w:eastAsia="宋体" w:cs="宋体"/>
          <w:sz w:val="24"/>
          <w:szCs w:val="24"/>
        </w:rPr>
        <w:t>OSO</w:t>
      </w:r>
      <w:r>
        <w:rPr>
          <w:rFonts w:ascii="宋体" w:hAnsi="宋体" w:eastAsia="宋体" w:cs="宋体"/>
          <w:sz w:val="14"/>
          <w:szCs w:val="14"/>
        </w:rPr>
        <w:t>3</w:t>
      </w:r>
      <w:r>
        <w:rPr>
          <w:rFonts w:ascii="宋体" w:hAnsi="宋体" w:eastAsia="宋体" w:cs="宋体"/>
          <w:sz w:val="1"/>
          <w:szCs w:val="1"/>
        </w:rPr>
        <w:t>​</w:t>
      </w:r>
      <w:r>
        <w:rPr>
          <w:rFonts w:ascii="宋体" w:hAnsi="宋体" w:eastAsia="宋体" w:cs="宋体"/>
          <w:sz w:val="24"/>
          <w:szCs w:val="24"/>
        </w:rPr>
        <w:t>Na+NaSH→CH</w:t>
      </w:r>
      <w:r>
        <w:rPr>
          <w:rFonts w:ascii="宋体" w:hAnsi="宋体" w:eastAsia="宋体" w:cs="宋体"/>
          <w:sz w:val="14"/>
          <w:szCs w:val="14"/>
        </w:rPr>
        <w:t>3</w:t>
      </w:r>
      <w:r>
        <w:rPr>
          <w:rFonts w:ascii="宋体" w:hAnsi="宋体" w:eastAsia="宋体" w:cs="宋体"/>
          <w:sz w:val="1"/>
          <w:szCs w:val="1"/>
        </w:rPr>
        <w:t>​</w:t>
      </w:r>
      <w:r>
        <w:rPr>
          <w:rFonts w:ascii="宋体" w:hAnsi="宋体" w:eastAsia="宋体" w:cs="宋体"/>
          <w:sz w:val="24"/>
          <w:szCs w:val="24"/>
        </w:rPr>
        <w:t>SH+Na</w:t>
      </w:r>
      <w:r>
        <w:rPr>
          <w:rFonts w:ascii="宋体" w:hAnsi="宋体" w:eastAsia="宋体" w:cs="宋体"/>
          <w:sz w:val="14"/>
          <w:szCs w:val="14"/>
        </w:rPr>
        <w:t>2</w:t>
      </w:r>
      <w:r>
        <w:rPr>
          <w:rFonts w:ascii="宋体" w:hAnsi="宋体" w:eastAsia="宋体" w:cs="宋体"/>
          <w:sz w:val="1"/>
          <w:szCs w:val="1"/>
        </w:rPr>
        <w:t>​</w:t>
      </w:r>
      <w:r>
        <w:rPr>
          <w:rFonts w:ascii="宋体" w:hAnsi="宋体" w:eastAsia="宋体" w:cs="宋体"/>
          <w:sz w:val="24"/>
          <w:szCs w:val="24"/>
        </w:rPr>
        <w:t>SO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4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​​</w:t>
      </w:r>
    </w:p>
    <w:p w14:paraId="010F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工业制备：</w:t>
      </w:r>
    </w:p>
    <w:p w14:paraId="5E45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天然气或石油加工过程中副产物提取。</w:t>
      </w:r>
    </w:p>
    <w:p w14:paraId="37BAE92F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2.5 应用</w:t>
      </w:r>
    </w:p>
    <w:p w14:paraId="7638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化工原料：用于合成农药、医药（如蛋氨酸）。</w:t>
      </w:r>
    </w:p>
    <w:p w14:paraId="5B64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天然气加臭剂：因其强烈气味，用于检测天然气泄漏。</w:t>
      </w:r>
    </w:p>
    <w:p w14:paraId="35247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食品添加剂：少量用于某些风味食品（如奶酪、啤酒）。</w:t>
      </w:r>
    </w:p>
    <w:p w14:paraId="27EA8180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2.6 安全性与毒性</w:t>
      </w:r>
    </w:p>
    <w:p w14:paraId="34ED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毒性：高浓度可导致头痛、恶心，甚至呼吸麻痹。</w:t>
      </w:r>
    </w:p>
    <w:p w14:paraId="5A4B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可燃性：易燃气体，爆炸极限 3.9%–21.8%（空气中）。</w:t>
      </w:r>
    </w:p>
    <w:p w14:paraId="1FE0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环境影响：大气中可氧化为二氧化硫（SO₂），参与酸雨形成。</w:t>
      </w:r>
    </w:p>
    <w:p w14:paraId="449ACF1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3. 二甲硫醚（(CH₃)₂S, Dimethyl Sulfide, DMS）</w:t>
      </w:r>
    </w:p>
    <w:p w14:paraId="1B493E84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3.1 结构与命名</w:t>
      </w:r>
    </w:p>
    <w:p w14:paraId="6EEE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二甲硫醚（Dimethy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l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sulfide, DMS），分子式(CH₃)₂S，是最简单的硫醚类化合物。</w:t>
      </w:r>
    </w:p>
    <w:p w14:paraId="63AD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IUPAC名称：Dimethyl sulfide</w:t>
      </w:r>
    </w:p>
    <w:p w14:paraId="0C86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其他名称：Methylthiomethane</w:t>
      </w:r>
    </w:p>
    <w:p w14:paraId="00B5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分子量：62.13 g/mol</w:t>
      </w:r>
    </w:p>
    <w:p w14:paraId="47E5854B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3.2 物理性质</w:t>
      </w:r>
    </w:p>
    <w:p w14:paraId="1081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外观：无色液体，具有类似海鲜或腐烂蔬菜的气味。</w:t>
      </w:r>
    </w:p>
    <w:p w14:paraId="1B25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沸点：37 °C</w:t>
      </w:r>
    </w:p>
    <w:p w14:paraId="5C48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熔点：-98 °C</w:t>
      </w:r>
    </w:p>
    <w:p w14:paraId="50A08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密度：0.846 g/cm³</w:t>
      </w:r>
    </w:p>
    <w:p w14:paraId="1301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溶解度：微溶于水，易溶于有机溶剂。</w:t>
      </w:r>
    </w:p>
    <w:p w14:paraId="3E5CA999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3.3 化学性质</w:t>
      </w:r>
    </w:p>
    <w:p w14:paraId="2116E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稳定性：比甲硫醇更稳定，不易氧化。</w:t>
      </w:r>
    </w:p>
    <w:p w14:paraId="0A67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氧化反应：可被氧化为二甲亚砜（DMSO, (CH₃)₂SO）或二甲砜（DMSO₂）。</w:t>
      </w:r>
    </w:p>
    <w:p w14:paraId="1970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与卤代烃反应：形成锍盐（Sulfonium salts）。</w:t>
      </w:r>
    </w:p>
    <w:p w14:paraId="6DDD28F8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3.4 制备方法</w:t>
      </w:r>
    </w:p>
    <w:p w14:paraId="0044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实验室制备：</w:t>
      </w:r>
    </w:p>
    <w:p w14:paraId="51C0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硫化钠与碘甲烷反应：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2CH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I+Na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S→(CH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3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)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4"/>
          <w:szCs w:val="14"/>
          <w:shd w:val="clear" w:fill="FFFFFF"/>
        </w:rPr>
        <w:t>2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404040"/>
          <w:spacing w:val="0"/>
          <w:sz w:val="29"/>
          <w:szCs w:val="29"/>
          <w:shd w:val="clear" w:fill="FFFFFF"/>
        </w:rPr>
        <w:t>S+2NaI</w:t>
      </w:r>
    </w:p>
    <w:p w14:paraId="5F15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天然来源：</w:t>
      </w:r>
    </w:p>
    <w:p w14:paraId="794B3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海洋藻类代谢产物（全球每年释放数千万吨）。</w:t>
      </w:r>
    </w:p>
    <w:p w14:paraId="1EF2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某些植物（如卷心菜、洋葱）分解产生。</w:t>
      </w:r>
    </w:p>
    <w:p w14:paraId="55C39295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3.5 应用</w:t>
      </w:r>
    </w:p>
    <w:p w14:paraId="6B97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化工原料：用于合成DMSO（重要有机溶剂）。</w:t>
      </w:r>
    </w:p>
    <w:p w14:paraId="166D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食品添加剂：少量用于调味（如海鲜风味）。</w:t>
      </w:r>
    </w:p>
    <w:p w14:paraId="23EC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环境指标：海洋硫循环的关键化合物，影响云层形成（氧化为SO₂）。</w:t>
      </w:r>
    </w:p>
    <w:p w14:paraId="65053AA7">
      <w:pPr>
        <w:pStyle w:val="4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3.6 安全性与毒性</w:t>
      </w:r>
    </w:p>
    <w:p w14:paraId="5C43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毒性：低毒，但高浓度可刺激眼睛和呼吸道。</w:t>
      </w:r>
    </w:p>
    <w:p w14:paraId="564FD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可燃性：易燃液体，闪点 -18 °C。</w:t>
      </w:r>
    </w:p>
    <w:p w14:paraId="5598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环境影响：参与全球硫循环，影响气候。</w:t>
      </w:r>
    </w:p>
    <w:p w14:paraId="7D74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4.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甲硫醇与二甲硫醚的比较</w:t>
      </w:r>
    </w:p>
    <w:p w14:paraId="4CB916B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5"/>
        <w:gridCol w:w="2944"/>
        <w:gridCol w:w="3018"/>
      </w:tblGrid>
      <w:tr w14:paraId="61E6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3" w:hRule="atLeast"/>
          <w:tblHeader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F1D29B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特性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8EE40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甲硫醇（CH₃SH）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4855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二甲硫醚（(CH₃)₂S）</w:t>
            </w:r>
          </w:p>
        </w:tc>
      </w:tr>
      <w:tr w14:paraId="6818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6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DBD371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CD84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硫醇（-SH）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F141A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硫醚（-S-）</w:t>
            </w:r>
          </w:p>
        </w:tc>
      </w:tr>
      <w:tr w14:paraId="69EA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C0851E0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气味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5E1A1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腐烂卷心菜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18870A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海鲜味</w:t>
            </w:r>
          </w:p>
        </w:tc>
      </w:tr>
      <w:tr w14:paraId="3710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C4F851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沸点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4CF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5.95 °C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AFD321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 °C</w:t>
            </w:r>
          </w:p>
        </w:tc>
      </w:tr>
      <w:tr w14:paraId="7B06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2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0CFA25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酸性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6DEA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较强（pKa~10.4）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56F1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无酸性</w:t>
            </w:r>
          </w:p>
        </w:tc>
      </w:tr>
      <w:tr w14:paraId="139A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E03252F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主要用途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67AB0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天然气加臭剂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B0C48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DMSO前体</w:t>
            </w:r>
          </w:p>
        </w:tc>
      </w:tr>
    </w:tbl>
    <w:p w14:paraId="70038A42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5. 环境与生物作用</w:t>
      </w:r>
    </w:p>
    <w:p w14:paraId="75CA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甲硫醇：工业排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放物，可能污染空气。</w:t>
      </w:r>
    </w:p>
    <w:p w14:paraId="3C3B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二甲硫醚：海洋生物排放，影响全球硫循环和气候（云凝结核）。</w:t>
      </w:r>
    </w:p>
    <w:p w14:paraId="1BE69E13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6. 结论</w:t>
      </w:r>
    </w:p>
    <w:p w14:paraId="7A93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C₂H₆S 主要包括甲硫醇（CH₃SH）和二甲硫醚（(CH₃)₂S），两者在结构、性质和应用上差异显著甲硫醇主要用于化工和天然气加臭，而二甲硫醚在海洋硫循环和有机合成中起重要作用。了解它们的特性和安全措施对工业生产和环境保护至关重要。</w:t>
      </w:r>
    </w:p>
    <w:p w14:paraId="61B210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15A5C"/>
    <w:rsid w:val="05C173E2"/>
    <w:rsid w:val="21B15A5C"/>
    <w:rsid w:val="5A7871E4"/>
    <w:rsid w:val="65E60618"/>
    <w:rsid w:val="7A65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2025-07-16T06:06:00Z</dcterms:created>
  <dc:creator>嘿木南</dc:creator>
  <cp:lastModifiedBy>嘿木南</cp:lastModifiedBy>
  <dcterms:modified xsi:type="dcterms:W3CDTF">2025-07-16T08:23:38Z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C42193E9A3AE418EA2C1C8B1F5503BF2_11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