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97A258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四氯化碳</w:t>
      </w:r>
      <w:r>
        <w:rPr>
          <w:rFonts w:hint="eastAsia"/>
          <w:lang w:val="en-US" w:eastAsia="zh-CN"/>
        </w:rPr>
        <w:t>（</w:t>
      </w:r>
      <w:r>
        <w:rPr>
          <w:rFonts w:hint="default"/>
          <w:lang w:val="en-US" w:eastAsia="zh-CN"/>
        </w:rPr>
        <w:t>CCl₄</w:t>
      </w:r>
      <w:r>
        <w:rPr>
          <w:rFonts w:hint="eastAsia"/>
          <w:lang w:val="en-US" w:eastAsia="zh-CN"/>
        </w:rPr>
        <w:t>）</w:t>
      </w:r>
      <w:r>
        <w:rPr>
          <w:rFonts w:hint="default"/>
          <w:lang w:val="en-US" w:eastAsia="zh-CN"/>
        </w:rPr>
        <w:t>​</w:t>
      </w:r>
    </w:p>
    <w:p w14:paraId="62148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四氯化碳，化学名称为四氯甲烷，化学式为 CCl₄，是一种在化学、工业等领域有着重要应用但也存在较大危害的有机化合物。它的发现和应用历史悠久，在人类的生产生活中曾扮演过重要角色，然而随着对其危害认识的不断深入，其使用也受到了越来越严格的限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。</w:t>
      </w:r>
    </w:p>
    <w:p w14:paraId="704A8744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1.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基本信息​</w:t>
      </w:r>
    </w:p>
    <w:p w14:paraId="4104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四氯化碳的分子量为 153.82g/mol，在常温常压下呈现为无色透明液体。它具有特殊的气味，类似氯仿的</w:t>
      </w:r>
      <w:bookmarkStart w:id="0" w:name="_GoBack"/>
      <w:bookmarkEnd w:id="0"/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甜味，这种气味使其在一定程度上易于被识别。其熔点为 - 22.92℃，沸点为 76.72℃，相对密度（水 = 1）为 1.595，相对蒸气密度（空气 = 1）为 5.32。这些物理参数决定了它在不同温度和压力条件下的状态变化，为其在工业生产和实验操作中的应用提供了基础数据。​</w:t>
      </w:r>
    </w:p>
    <w:p w14:paraId="07DF9F50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2.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物理性质​</w:t>
      </w:r>
    </w:p>
    <w:p w14:paraId="6CF7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的物理性质使其具有一些独特的特点。它不溶于水，这一性质使得它在与水接触时能够保持相对独立的状态，常用于一些与水分离的工艺中。但它易溶于多数有机溶剂，如乙醇、乙醚、氯仿等，这使得它成为一种优良的溶剂，在化学实验和工业生产中被广泛用作溶解其他有机物质的媒介。​</w:t>
      </w:r>
    </w:p>
    <w:p w14:paraId="387DE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此外，四氯化碳的蒸气比空气重，约为空气的 5.32 倍，这一特性导致其一旦泄漏，会在较低的空间积聚，不易扩散，增加了人员接触和吸入的风险。同时，它的折射率为 1.4601，这一光学性质在一些化学分析和光学实验中有着特定的应用。​</w:t>
      </w:r>
    </w:p>
    <w:p w14:paraId="68C4CD2B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3.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化学性质​</w:t>
      </w:r>
    </w:p>
    <w:p w14:paraId="1906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的化学性质相对稳定，但在特定条件下也会发生一些化学反应。在常温下，它不易与其他物质发生反应，这使得它在储存和运输过程中相对较为稳定。然而，在高温下，四氯化碳会发生分解，产生有毒的光气和氯化氢气体。例如，当四氯化碳遇到明火或高温时，会发生如下反应：CCl₄ + O₂ 高温 2COCl₂ + 2Cl₂，其中光气是一种剧毒气体，对人体的呼吸系统有着严重的危害。​</w:t>
      </w:r>
    </w:p>
    <w:p w14:paraId="2AB82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另外，四氯化碳在与某些金属（如铝、镁等）在加热的条件下会发生反应，生成相应的金属氯化物和碳化物。这一性质在一些工业反应中需要加以注意，以避免不必要的危险和损失。​</w:t>
      </w:r>
    </w:p>
    <w:p w14:paraId="67A0465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4.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制备方法​</w:t>
      </w:r>
    </w:p>
    <w:p w14:paraId="1B8CC0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四氯化碳的制备方法主要有甲烷氯化法和二硫化碳法。​</w:t>
      </w:r>
    </w:p>
    <w:p w14:paraId="3839C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甲烷氯化法是工业上生产四氯化碳的主要方法之一。该方法是在高温下，将甲烷与氯气进行反应。反应过程中，甲烷中的氢原子被氯原子逐步取代，生成一氯甲烷、二氯甲烷、三氯甲烷（氯仿）和四氯化碳等产物。通过控制反应条件（如温度、压力、反应物的比例等），可以调节各种产物的生成比例，然后通过精馏等分离手段将四氯化碳从混合产物中分离出来。其主要反应式如下：CH₄ + 4Cl₂ 高温 CCl₄ + 4HCl。​</w:t>
      </w:r>
    </w:p>
    <w:p w14:paraId="5331AC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sz w:val="24"/>
          <w:szCs w:val="24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二硫化碳法是另一种制备四氯化碳的方法。在催化剂（如铁、铝等金属氯化物）的存在下，二硫化碳与氯气发生反应，生成四氯化碳和硫氯化物。反应式为：CS₂ + 3Cl₂ 催化剂 CCl₄ + S₂Cl₂。通过进一步的处理，可以得到纯净的四氯化碳。</w:t>
      </w:r>
      <w:r>
        <w:rPr>
          <w:rFonts w:hint="default" w:ascii="Segoe UI" w:hAnsi="Segoe UI" w:eastAsia="Segoe UI" w:cs="Segoe UI"/>
          <w:i w:val="0"/>
          <w:iCs w:val="0"/>
          <w:caps w:val="0"/>
          <w:color w:val="1F2329"/>
          <w:spacing w:val="0"/>
          <w:kern w:val="0"/>
          <w:sz w:val="24"/>
          <w:szCs w:val="24"/>
          <w:shd w:val="clear" w:fill="FFFFFF"/>
          <w:lang w:val="en-US" w:eastAsia="zh-CN" w:bidi="ar"/>
        </w:rPr>
        <w:t>​</w:t>
      </w:r>
    </w:p>
    <w:p w14:paraId="09DCAF05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5.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应用领域​</w:t>
      </w:r>
    </w:p>
    <w:p w14:paraId="166C6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在历史上，四氯化碳因其独特的性质在多个领域得到了广泛的应用。​</w:t>
      </w:r>
    </w:p>
    <w:p w14:paraId="04E4B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在工业上，它曾被大量用作溶剂，用于溶解油脂、油漆、橡胶、树脂等有机物质。在金属加工中，它常被用作脱脂剂，去除金属表面的油污。此外，四氯化碳还曾作为制冷剂的原料，用于生产氟利昂等制冷剂。​</w:t>
      </w:r>
    </w:p>
    <w:p w14:paraId="5FDD2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化学实验中，四氯化碳是一种常用的萃取剂，利用其与水不互溶且对许多有机物质有良好溶解性的特点，将有机物质从水溶液中萃取出来。同时，它也可作为灭火剂，由于其不燃烧、密度比空气大的特性，能够覆盖在燃烧物表面，隔绝空气，从而达到灭火的目的。不过，由于其在高温下会产生有毒气体，现在已逐渐被其他更安全的灭火剂所替代。​</w:t>
      </w:r>
    </w:p>
    <w:p w14:paraId="0F2968CE">
      <w:pPr>
        <w:pStyle w:val="3"/>
        <w:keepNext/>
        <w:keepLines/>
        <w:bidi w:val="0"/>
        <w:spacing w:before="260" w:beforeLines="0" w:beforeAutospacing="0" w:after="260" w:afterLines="0" w:afterAutospacing="0" w:line="413" w:lineRule="auto"/>
        <w:jc w:val="both"/>
        <w:outlineLvl w:val="1"/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</w:pPr>
      <w:r>
        <w:rPr>
          <w:rFonts w:hint="eastAsia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6.</w:t>
      </w:r>
      <w:r>
        <w:rPr>
          <w:rFonts w:hint="default" w:ascii="Arial" w:hAnsi="Arial" w:eastAsia="黑体" w:cstheme="minorBidi"/>
          <w:bCs w:val="0"/>
          <w:kern w:val="2"/>
          <w:sz w:val="32"/>
          <w:szCs w:val="24"/>
          <w:lang w:val="en-US" w:eastAsia="zh-CN" w:bidi="ar-SA"/>
        </w:rPr>
        <w:t>安全危害与防护措施​</w:t>
      </w:r>
    </w:p>
    <w:p w14:paraId="56672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四氯化碳具有较大的毒性，对人体和环境都有着严重的危害。​</w:t>
      </w:r>
    </w:p>
    <w:p w14:paraId="480CE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对人体而言，四氯化碳主要通过吸入、食入和皮肤接触等途径进入人体。吸入四氯化碳蒸气会引起急性中毒，表现为头痛、头晕、恶心、呕吐、精神恍惚、呼吸困难等症状，严重时可导致肝、肾损害，甚至死亡。长期接触低浓度的四氯化碳会引起慢性中毒，主要损害肝脏和肾脏，出现乏力、食欲不振、肝区疼痛、肝功能异常等症状。​</w:t>
      </w:r>
    </w:p>
    <w:p w14:paraId="44720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四氯化碳对环境的危害也不容忽视。它是一种持久性有机污染物，在环境中难以降解，会长期存在于大气、水和土壤中。它还会破坏臭氧层，对地球的生态环境造成严重的影响。​</w:t>
      </w:r>
    </w:p>
    <w:p w14:paraId="2FDBD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为了防止四氯化碳的危害，在接触和使用四氯化碳时，必须采取严格的防护措施。操作人员应佩戴自吸过滤式防毒面具（全面罩）、穿聚乙烯防毒服、戴橡胶手套等防护用品，避免直接接触四氯化碳。在工作场所，应保持通风良好，设置局部排风设施，防止四氯化碳蒸气积聚。同时，要避免四氯化碳与明火、高温接触，防止发生分解产生有毒气体。​</w:t>
      </w:r>
    </w:p>
    <w:p w14:paraId="0F7CB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在储存四氯化碳时，应将其存放在阴凉、通风的库房内，远离火种、热源。库温不宜超过 30℃，保持容器密封。应与氧化剂、活性金属粉末等分开存放，切忌混储。储区应备有泄漏应急处理设备和合适的收容材料。​</w:t>
      </w:r>
    </w:p>
    <w:p w14:paraId="3D98A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如果发生四氯化碳泄漏，应立即采取应急措施。迅速撤离泄漏污染区人员至安全区，并进行隔离，严格限制出入。切断火源。建议应急处理人员戴自给正压式呼吸器，穿防毒服。不要直接接触泄漏物。尽可能切断泄漏源。小量泄漏时，用活性炭或其他惰性材料吸收。大量泄漏时，构筑围堤或挖坑收容。用泵转移至槽车或专用收集器内，回收或运至废物处理场所处置。​</w:t>
      </w:r>
    </w:p>
    <w:p w14:paraId="286B3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  <w:t>总之，四氯化碳是一种具有重要应用但也存在严重危害的有机化合物。在使用过程中，必须充分了解其性质和危害，采取有效的防护措施，以确保人员安全和环境保护。随着科学技术的不断发展，人们正在努力寻找更加安全、环保的替代品，以减少四氯化碳对人类和环境的影响。</w:t>
      </w:r>
    </w:p>
    <w:p w14:paraId="770280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1205A"/>
    <w:rsid w:val="14C1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2025-08-04T05:53:00Z</dcterms:created>
  <dc:creator>嘿木南</dc:creator>
  <cp:lastModifiedBy>嘿木南</cp:lastModifiedBy>
  <dcterms:modified xsi:type="dcterms:W3CDTF">2025-08-04T05:58:25Z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2F1FC5E58FB84CD1B0FC4AFDBCC640E0_11</vt:lpwstr>
  </property>
  <property fmtid="{D5CDD505-2E9C-101B-9397-08002B2CF9AE}" pid="4" name="KSOTemplateDocerSaveRecord">
    <vt:lpwstr>eyJoZGlkIjoiNDExYWI0OTg5MTI5NTgwMTFhMjhjZjY0YzI1MjZmOTEiLCJ1c2VySWQiOiI2ODI3NDk3MTgifQ==</vt:lpwstr>
  </property>
</Properties>
</file>